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C3E" w:rsidRDefault="002F4C3E" w:rsidP="002F4C3E">
      <w:pPr>
        <w:jc w:val="center"/>
        <w:rPr>
          <w:rFonts w:ascii="Times New Roman" w:hAnsi="Times New Roman" w:cs="Times New Roman"/>
          <w:b/>
          <w:sz w:val="28"/>
          <w:szCs w:val="28"/>
        </w:rPr>
      </w:pPr>
      <w:bookmarkStart w:id="0" w:name="_GoBack"/>
      <w:bookmarkEnd w:id="0"/>
    </w:p>
    <w:p w:rsidR="002F4C3E" w:rsidRDefault="002F4C3E" w:rsidP="002F4C3E">
      <w:pPr>
        <w:jc w:val="center"/>
        <w:rPr>
          <w:rFonts w:ascii="Times New Roman" w:hAnsi="Times New Roman" w:cs="Times New Roman"/>
          <w:b/>
          <w:sz w:val="28"/>
          <w:szCs w:val="28"/>
        </w:rPr>
      </w:pPr>
      <w:r>
        <w:rPr>
          <w:rFonts w:ascii="Times New Roman" w:hAnsi="Times New Roman" w:cs="Times New Roman"/>
          <w:b/>
          <w:sz w:val="28"/>
          <w:szCs w:val="28"/>
        </w:rPr>
        <w:t>Лекция 8</w:t>
      </w:r>
    </w:p>
    <w:p w:rsidR="002F4C3E" w:rsidRDefault="002F4C3E" w:rsidP="002F4C3E">
      <w:pPr>
        <w:jc w:val="center"/>
        <w:rPr>
          <w:rFonts w:ascii="Times New Roman" w:hAnsi="Times New Roman" w:cs="Times New Roman"/>
          <w:b/>
          <w:sz w:val="28"/>
          <w:szCs w:val="28"/>
        </w:rPr>
      </w:pPr>
      <w:proofErr w:type="gramStart"/>
      <w:r w:rsidRPr="002F4C3E">
        <w:rPr>
          <w:rFonts w:ascii="Times New Roman" w:hAnsi="Times New Roman" w:cs="Times New Roman"/>
          <w:b/>
          <w:sz w:val="28"/>
          <w:szCs w:val="28"/>
        </w:rPr>
        <w:t>Принципы  передачи</w:t>
      </w:r>
      <w:proofErr w:type="gramEnd"/>
      <w:r w:rsidRPr="002F4C3E">
        <w:rPr>
          <w:rFonts w:ascii="Times New Roman" w:hAnsi="Times New Roman" w:cs="Times New Roman"/>
          <w:b/>
          <w:sz w:val="28"/>
          <w:szCs w:val="28"/>
        </w:rPr>
        <w:t xml:space="preserve"> на расстояние и</w:t>
      </w:r>
    </w:p>
    <w:p w:rsidR="002F4C3E" w:rsidRDefault="002F4C3E" w:rsidP="002F4C3E">
      <w:pPr>
        <w:jc w:val="center"/>
        <w:rPr>
          <w:rFonts w:ascii="Times New Roman" w:hAnsi="Times New Roman" w:cs="Times New Roman"/>
          <w:b/>
          <w:sz w:val="28"/>
          <w:szCs w:val="28"/>
        </w:rPr>
      </w:pPr>
      <w:r w:rsidRPr="002F4C3E">
        <w:rPr>
          <w:rFonts w:ascii="Times New Roman" w:hAnsi="Times New Roman" w:cs="Times New Roman"/>
          <w:b/>
          <w:sz w:val="28"/>
          <w:szCs w:val="28"/>
        </w:rPr>
        <w:t xml:space="preserve">ЦОС звукового диапазона с помощь высокочастотных сигналов. </w:t>
      </w:r>
    </w:p>
    <w:p w:rsidR="00D77FAA" w:rsidRDefault="002F4C3E" w:rsidP="002F4C3E">
      <w:pPr>
        <w:jc w:val="center"/>
        <w:rPr>
          <w:rFonts w:ascii="Times New Roman" w:hAnsi="Times New Roman" w:cs="Times New Roman"/>
          <w:b/>
          <w:sz w:val="28"/>
          <w:szCs w:val="28"/>
        </w:rPr>
      </w:pPr>
      <w:r w:rsidRPr="002F4C3E">
        <w:rPr>
          <w:rFonts w:ascii="Times New Roman" w:hAnsi="Times New Roman" w:cs="Times New Roman"/>
          <w:b/>
          <w:sz w:val="28"/>
          <w:szCs w:val="28"/>
        </w:rPr>
        <w:t>Типы фильтров в ЦОС</w:t>
      </w:r>
    </w:p>
    <w:p w:rsidR="002F4C3E" w:rsidRDefault="002F4C3E" w:rsidP="002F4C3E">
      <w:pPr>
        <w:jc w:val="center"/>
        <w:rPr>
          <w:rFonts w:ascii="Times New Roman" w:hAnsi="Times New Roman" w:cs="Times New Roman"/>
          <w:b/>
          <w:sz w:val="28"/>
          <w:szCs w:val="28"/>
        </w:rPr>
      </w:pPr>
    </w:p>
    <w:p w:rsidR="002F4C3E" w:rsidRDefault="002F4C3E" w:rsidP="002F4C3E">
      <w:pPr>
        <w:jc w:val="center"/>
        <w:rPr>
          <w:rFonts w:ascii="Times New Roman" w:hAnsi="Times New Roman" w:cs="Times New Roman"/>
          <w:b/>
          <w:sz w:val="28"/>
          <w:szCs w:val="28"/>
        </w:rPr>
      </w:pPr>
    </w:p>
    <w:p w:rsidR="002F4C3E" w:rsidRPr="002F4C3E" w:rsidRDefault="002F4C3E" w:rsidP="002F4C3E">
      <w:pPr>
        <w:ind w:firstLine="708"/>
        <w:jc w:val="both"/>
        <w:rPr>
          <w:rFonts w:ascii="Times New Roman" w:hAnsi="Times New Roman" w:cs="Times New Roman"/>
          <w:sz w:val="28"/>
          <w:szCs w:val="28"/>
        </w:rPr>
      </w:pPr>
      <w:r w:rsidRPr="002F4C3E">
        <w:rPr>
          <w:rFonts w:ascii="Times New Roman" w:hAnsi="Times New Roman" w:cs="Times New Roman"/>
          <w:sz w:val="28"/>
          <w:szCs w:val="28"/>
        </w:rPr>
        <w:t>Для обмена информацией между двумя пунктами</w:t>
      </w:r>
      <w:r>
        <w:rPr>
          <w:rFonts w:ascii="Times New Roman" w:hAnsi="Times New Roman" w:cs="Times New Roman"/>
          <w:sz w:val="28"/>
          <w:szCs w:val="28"/>
        </w:rPr>
        <w:t xml:space="preserve"> учреждений </w:t>
      </w:r>
      <w:proofErr w:type="gramStart"/>
      <w:r>
        <w:rPr>
          <w:rFonts w:ascii="Times New Roman" w:hAnsi="Times New Roman" w:cs="Times New Roman"/>
          <w:sz w:val="28"/>
          <w:szCs w:val="28"/>
        </w:rPr>
        <w:t xml:space="preserve">здравоохранения </w:t>
      </w:r>
      <w:r w:rsidRPr="002F4C3E">
        <w:rPr>
          <w:rFonts w:ascii="Times New Roman" w:hAnsi="Times New Roman" w:cs="Times New Roman"/>
          <w:sz w:val="28"/>
          <w:szCs w:val="28"/>
        </w:rPr>
        <w:t xml:space="preserve"> организуется</w:t>
      </w:r>
      <w:proofErr w:type="gramEnd"/>
      <w:r w:rsidRPr="002F4C3E">
        <w:rPr>
          <w:rFonts w:ascii="Times New Roman" w:hAnsi="Times New Roman" w:cs="Times New Roman"/>
          <w:sz w:val="28"/>
          <w:szCs w:val="28"/>
        </w:rPr>
        <w:t xml:space="preserve"> двусторонняя радиосвязь, которая обеспечивается при помощи двух комплектов оборудования односторонней связи, действующих навстречу друг другу. </w:t>
      </w:r>
    </w:p>
    <w:p w:rsidR="002F4C3E" w:rsidRDefault="002F4C3E" w:rsidP="002F4C3E">
      <w:pPr>
        <w:ind w:firstLine="708"/>
        <w:jc w:val="both"/>
        <w:rPr>
          <w:rFonts w:ascii="Times New Roman" w:hAnsi="Times New Roman" w:cs="Times New Roman"/>
          <w:sz w:val="28"/>
          <w:szCs w:val="28"/>
        </w:rPr>
      </w:pPr>
      <w:r w:rsidRPr="002F4C3E">
        <w:rPr>
          <w:rFonts w:ascii="Times New Roman" w:hAnsi="Times New Roman" w:cs="Times New Roman"/>
          <w:sz w:val="28"/>
          <w:szCs w:val="28"/>
        </w:rPr>
        <w:t>В каждом конечном пункте двусторонней линии радиосвязи размещаются и приемное и передающее оборудования. Источник и получатель информации обычно совмещены, а также передатчик и приемник в некоторых случаях объединяются в единой приемо-передающей радиостанции. Тогда в каждом пункте обычно вместо двух антенн имеется одна общая приемо-передающая антенна.</w:t>
      </w:r>
    </w:p>
    <w:p w:rsidR="002F4C3E" w:rsidRPr="002F4C3E" w:rsidRDefault="002F4C3E" w:rsidP="002F4C3E">
      <w:pPr>
        <w:ind w:firstLine="708"/>
        <w:jc w:val="both"/>
        <w:rPr>
          <w:rFonts w:ascii="Times New Roman" w:hAnsi="Times New Roman" w:cs="Times New Roman"/>
          <w:sz w:val="28"/>
          <w:szCs w:val="28"/>
        </w:rPr>
      </w:pPr>
      <w:r w:rsidRPr="002F4C3E">
        <w:rPr>
          <w:rFonts w:ascii="Times New Roman" w:hAnsi="Times New Roman" w:cs="Times New Roman"/>
          <w:sz w:val="28"/>
          <w:szCs w:val="28"/>
        </w:rPr>
        <w:t>Двусторонняя радиосвязь может организовываться по двум вариантам:</w:t>
      </w:r>
    </w:p>
    <w:p w:rsidR="002F4C3E" w:rsidRPr="002F4C3E" w:rsidRDefault="002F4C3E" w:rsidP="002F4C3E">
      <w:pPr>
        <w:ind w:firstLine="708"/>
        <w:jc w:val="both"/>
        <w:rPr>
          <w:rFonts w:ascii="Times New Roman" w:hAnsi="Times New Roman" w:cs="Times New Roman"/>
          <w:sz w:val="28"/>
          <w:szCs w:val="28"/>
        </w:rPr>
      </w:pPr>
    </w:p>
    <w:p w:rsidR="002F4C3E" w:rsidRPr="002F4C3E" w:rsidRDefault="002F4C3E" w:rsidP="002F4C3E">
      <w:pPr>
        <w:ind w:firstLine="708"/>
        <w:jc w:val="both"/>
        <w:rPr>
          <w:rFonts w:ascii="Times New Roman" w:hAnsi="Times New Roman" w:cs="Times New Roman"/>
          <w:sz w:val="28"/>
          <w:szCs w:val="28"/>
        </w:rPr>
      </w:pPr>
      <w:r w:rsidRPr="002F4C3E">
        <w:rPr>
          <w:rFonts w:ascii="Times New Roman" w:hAnsi="Times New Roman" w:cs="Times New Roman"/>
          <w:sz w:val="28"/>
          <w:szCs w:val="28"/>
        </w:rPr>
        <w:t>1.  Оба передатчика работают на одной и той же частоте, т. е. и приемники настроены на одну и ту же частоту. В этом случае радиолиния в оба направления одновременно работать не может. Работа производится поочередно в одном из направлений. Такая связь называется симплексной</w:t>
      </w:r>
    </w:p>
    <w:p w:rsidR="002F4C3E" w:rsidRPr="002F4C3E" w:rsidRDefault="002F4C3E" w:rsidP="002F4C3E">
      <w:pPr>
        <w:ind w:firstLine="708"/>
        <w:jc w:val="both"/>
        <w:rPr>
          <w:rFonts w:ascii="Times New Roman" w:hAnsi="Times New Roman" w:cs="Times New Roman"/>
          <w:sz w:val="28"/>
          <w:szCs w:val="28"/>
        </w:rPr>
      </w:pPr>
    </w:p>
    <w:p w:rsidR="002F4C3E" w:rsidRPr="002F4C3E" w:rsidRDefault="002F4C3E" w:rsidP="002F4C3E">
      <w:pPr>
        <w:ind w:firstLine="708"/>
        <w:jc w:val="both"/>
        <w:rPr>
          <w:rFonts w:ascii="Times New Roman" w:hAnsi="Times New Roman" w:cs="Times New Roman"/>
          <w:sz w:val="28"/>
          <w:szCs w:val="28"/>
        </w:rPr>
      </w:pPr>
      <w:r w:rsidRPr="002F4C3E">
        <w:rPr>
          <w:rFonts w:ascii="Times New Roman" w:hAnsi="Times New Roman" w:cs="Times New Roman"/>
          <w:sz w:val="28"/>
          <w:szCs w:val="28"/>
        </w:rPr>
        <w:t>2.  Передатчики работают на разных частотах, соответственно и приемники настроены на разные частоты. В этом случае радиолиния в оба направления может работать одновременно. Такая связь называется дуплексной.</w:t>
      </w:r>
    </w:p>
    <w:p w:rsidR="002F4C3E" w:rsidRPr="002F4C3E" w:rsidRDefault="002F4C3E" w:rsidP="002F4C3E">
      <w:pPr>
        <w:ind w:firstLine="708"/>
        <w:jc w:val="both"/>
        <w:rPr>
          <w:rFonts w:ascii="Times New Roman" w:hAnsi="Times New Roman" w:cs="Times New Roman"/>
          <w:sz w:val="28"/>
          <w:szCs w:val="28"/>
        </w:rPr>
      </w:pPr>
    </w:p>
    <w:p w:rsidR="002F4C3E" w:rsidRPr="002F4C3E" w:rsidRDefault="002F4C3E" w:rsidP="002F4C3E">
      <w:pPr>
        <w:ind w:firstLine="708"/>
        <w:jc w:val="both"/>
        <w:rPr>
          <w:rFonts w:ascii="Times New Roman" w:hAnsi="Times New Roman" w:cs="Times New Roman"/>
          <w:sz w:val="28"/>
          <w:szCs w:val="28"/>
        </w:rPr>
      </w:pPr>
      <w:r w:rsidRPr="002F4C3E">
        <w:rPr>
          <w:rFonts w:ascii="Times New Roman" w:hAnsi="Times New Roman" w:cs="Times New Roman"/>
          <w:sz w:val="28"/>
          <w:szCs w:val="28"/>
        </w:rPr>
        <w:t xml:space="preserve">Линия радиосвязи может состоять из нескольких или многих участков, в пределах которых передача радиосигналов обеспечивается комплектами приемно-передающего оборудования. Сигналы из одного пункта принимаются в другом, усиливаются и передаются далее в третий пункт, там вновь усиливаются и передаются в четвертый пункт и т. д. </w:t>
      </w:r>
    </w:p>
    <w:p w:rsidR="002F4C3E" w:rsidRPr="002F4C3E" w:rsidRDefault="002F4C3E" w:rsidP="002F4C3E">
      <w:pPr>
        <w:jc w:val="center"/>
        <w:rPr>
          <w:rFonts w:ascii="Times New Roman" w:hAnsi="Times New Roman" w:cs="Times New Roman"/>
          <w:b/>
          <w:sz w:val="28"/>
          <w:szCs w:val="28"/>
        </w:rPr>
      </w:pPr>
      <w:r w:rsidRPr="002F4C3E">
        <w:rPr>
          <w:rFonts w:ascii="Times New Roman" w:hAnsi="Times New Roman" w:cs="Times New Roman"/>
          <w:b/>
          <w:sz w:val="28"/>
          <w:szCs w:val="28"/>
        </w:rPr>
        <w:lastRenderedPageBreak/>
        <w:t>Классификация радиочастот</w:t>
      </w:r>
    </w:p>
    <w:p w:rsidR="002F4C3E" w:rsidRPr="002F4C3E" w:rsidRDefault="002F4C3E" w:rsidP="002F4C3E">
      <w:pPr>
        <w:rPr>
          <w:rFonts w:ascii="Times New Roman" w:hAnsi="Times New Roman" w:cs="Times New Roman"/>
          <w:b/>
          <w:sz w:val="28"/>
          <w:szCs w:val="28"/>
        </w:rPr>
      </w:pPr>
    </w:p>
    <w:p w:rsidR="002F4C3E" w:rsidRPr="002F4C3E" w:rsidRDefault="002F4C3E" w:rsidP="002F4C3E">
      <w:pPr>
        <w:rPr>
          <w:rFonts w:ascii="Times New Roman" w:hAnsi="Times New Roman" w:cs="Times New Roman"/>
          <w:sz w:val="28"/>
          <w:szCs w:val="28"/>
        </w:rPr>
      </w:pPr>
      <w:r w:rsidRPr="002F4C3E">
        <w:rPr>
          <w:rFonts w:ascii="Times New Roman" w:hAnsi="Times New Roman" w:cs="Times New Roman"/>
          <w:sz w:val="28"/>
          <w:szCs w:val="28"/>
        </w:rPr>
        <w:t>Все системы радиосвязи обычно используют радиосигналы в виде гармонических (синусоидальных) колебаний ВЧ, модулированных передаваемым отдельным или групповым сигналом.</w:t>
      </w:r>
    </w:p>
    <w:p w:rsidR="002F4C3E" w:rsidRPr="002F4C3E" w:rsidRDefault="002F4C3E" w:rsidP="002F4C3E">
      <w:pPr>
        <w:rPr>
          <w:rFonts w:ascii="Times New Roman" w:hAnsi="Times New Roman" w:cs="Times New Roman"/>
          <w:sz w:val="28"/>
          <w:szCs w:val="28"/>
        </w:rPr>
      </w:pPr>
    </w:p>
    <w:p w:rsidR="002F4C3E" w:rsidRPr="002F4C3E" w:rsidRDefault="002F4C3E" w:rsidP="002F4C3E">
      <w:pPr>
        <w:rPr>
          <w:rFonts w:ascii="Times New Roman" w:hAnsi="Times New Roman" w:cs="Times New Roman"/>
          <w:sz w:val="28"/>
          <w:szCs w:val="28"/>
        </w:rPr>
      </w:pPr>
      <w:r w:rsidRPr="002F4C3E">
        <w:rPr>
          <w:rFonts w:ascii="Times New Roman" w:hAnsi="Times New Roman" w:cs="Times New Roman"/>
          <w:sz w:val="28"/>
          <w:szCs w:val="28"/>
        </w:rPr>
        <w:t>Каждой линии радиосвязи выделяется определенная полоса частот. Средняя частота выделенной полосы считается номинальной частотой передающей радиостанции.</w:t>
      </w:r>
    </w:p>
    <w:p w:rsidR="002F4C3E" w:rsidRPr="002F4C3E" w:rsidRDefault="002F4C3E" w:rsidP="002F4C3E">
      <w:pPr>
        <w:rPr>
          <w:rFonts w:ascii="Times New Roman" w:hAnsi="Times New Roman" w:cs="Times New Roman"/>
          <w:sz w:val="28"/>
          <w:szCs w:val="28"/>
        </w:rPr>
      </w:pPr>
    </w:p>
    <w:p w:rsidR="002F4C3E" w:rsidRPr="002F4C3E" w:rsidRDefault="002F4C3E" w:rsidP="002F4C3E">
      <w:pPr>
        <w:rPr>
          <w:rFonts w:ascii="Times New Roman" w:hAnsi="Times New Roman" w:cs="Times New Roman"/>
          <w:sz w:val="28"/>
          <w:szCs w:val="28"/>
        </w:rPr>
      </w:pPr>
      <w:r w:rsidRPr="002F4C3E">
        <w:rPr>
          <w:rFonts w:ascii="Times New Roman" w:hAnsi="Times New Roman" w:cs="Times New Roman"/>
          <w:sz w:val="28"/>
          <w:szCs w:val="28"/>
        </w:rPr>
        <w:t>В соответствии с международным регламентом радиосвязи радиочастоты делятся на 9 диапазонов, обозначаемые номерами от 4 до 12. Диапазон с номером N ограничен снизу частотой 0,3 · 10N Гц и сверху частотой 3 · 10N Гц. Диапазонам присвоены следующие названия:</w:t>
      </w:r>
    </w:p>
    <w:p w:rsidR="002F4C3E" w:rsidRPr="002F4C3E" w:rsidRDefault="002F4C3E" w:rsidP="002F4C3E">
      <w:pPr>
        <w:rPr>
          <w:rFonts w:ascii="Times New Roman" w:hAnsi="Times New Roman" w:cs="Times New Roman"/>
          <w:sz w:val="28"/>
          <w:szCs w:val="28"/>
        </w:rPr>
      </w:pPr>
    </w:p>
    <w:p w:rsidR="002F4C3E" w:rsidRPr="002F4C3E" w:rsidRDefault="002F4C3E" w:rsidP="002F4C3E">
      <w:pPr>
        <w:rPr>
          <w:rFonts w:ascii="Times New Roman" w:hAnsi="Times New Roman" w:cs="Times New Roman"/>
          <w:sz w:val="28"/>
          <w:szCs w:val="28"/>
        </w:rPr>
      </w:pPr>
      <w:r w:rsidRPr="002F4C3E">
        <w:rPr>
          <w:rFonts w:ascii="Times New Roman" w:hAnsi="Times New Roman" w:cs="Times New Roman"/>
          <w:sz w:val="28"/>
          <w:szCs w:val="28"/>
        </w:rPr>
        <w:t>№ 4 – f4 = 0,3 · 104 ÷ 3 · 104 = 3 ÷ 30 кГц – сверхдлинные волны;</w:t>
      </w:r>
    </w:p>
    <w:p w:rsidR="002F4C3E" w:rsidRPr="002F4C3E" w:rsidRDefault="002F4C3E" w:rsidP="002F4C3E">
      <w:pPr>
        <w:rPr>
          <w:rFonts w:ascii="Times New Roman" w:hAnsi="Times New Roman" w:cs="Times New Roman"/>
          <w:sz w:val="28"/>
          <w:szCs w:val="28"/>
        </w:rPr>
      </w:pPr>
    </w:p>
    <w:p w:rsidR="002F4C3E" w:rsidRPr="002F4C3E" w:rsidRDefault="002F4C3E" w:rsidP="002F4C3E">
      <w:pPr>
        <w:rPr>
          <w:rFonts w:ascii="Times New Roman" w:hAnsi="Times New Roman" w:cs="Times New Roman"/>
          <w:sz w:val="28"/>
          <w:szCs w:val="28"/>
        </w:rPr>
      </w:pPr>
      <w:r w:rsidRPr="002F4C3E">
        <w:rPr>
          <w:rFonts w:ascii="Times New Roman" w:hAnsi="Times New Roman" w:cs="Times New Roman"/>
          <w:sz w:val="28"/>
          <w:szCs w:val="28"/>
        </w:rPr>
        <w:t>№ 5 – f5 = 0,3 · 105 = 30 ÷ 300 кГц – длинные волны;</w:t>
      </w:r>
    </w:p>
    <w:p w:rsidR="002F4C3E" w:rsidRPr="002F4C3E" w:rsidRDefault="002F4C3E" w:rsidP="002F4C3E">
      <w:pPr>
        <w:rPr>
          <w:rFonts w:ascii="Times New Roman" w:hAnsi="Times New Roman" w:cs="Times New Roman"/>
          <w:sz w:val="28"/>
          <w:szCs w:val="28"/>
        </w:rPr>
      </w:pPr>
    </w:p>
    <w:p w:rsidR="002F4C3E" w:rsidRPr="002F4C3E" w:rsidRDefault="002F4C3E" w:rsidP="002F4C3E">
      <w:pPr>
        <w:rPr>
          <w:rFonts w:ascii="Times New Roman" w:hAnsi="Times New Roman" w:cs="Times New Roman"/>
          <w:sz w:val="28"/>
          <w:szCs w:val="28"/>
        </w:rPr>
      </w:pPr>
      <w:r w:rsidRPr="002F4C3E">
        <w:rPr>
          <w:rFonts w:ascii="Times New Roman" w:hAnsi="Times New Roman" w:cs="Times New Roman"/>
          <w:sz w:val="28"/>
          <w:szCs w:val="28"/>
        </w:rPr>
        <w:t>№ 6 – f6 = 0,3 · 106 = 300 ÷ 3000 кГц – средние волны;</w:t>
      </w:r>
    </w:p>
    <w:p w:rsidR="002F4C3E" w:rsidRPr="002F4C3E" w:rsidRDefault="002F4C3E" w:rsidP="002F4C3E">
      <w:pPr>
        <w:rPr>
          <w:rFonts w:ascii="Times New Roman" w:hAnsi="Times New Roman" w:cs="Times New Roman"/>
          <w:sz w:val="28"/>
          <w:szCs w:val="28"/>
        </w:rPr>
      </w:pPr>
    </w:p>
    <w:p w:rsidR="002F4C3E" w:rsidRPr="002F4C3E" w:rsidRDefault="002F4C3E" w:rsidP="002F4C3E">
      <w:pPr>
        <w:rPr>
          <w:rFonts w:ascii="Times New Roman" w:hAnsi="Times New Roman" w:cs="Times New Roman"/>
          <w:sz w:val="28"/>
          <w:szCs w:val="28"/>
        </w:rPr>
      </w:pPr>
      <w:r w:rsidRPr="002F4C3E">
        <w:rPr>
          <w:rFonts w:ascii="Times New Roman" w:hAnsi="Times New Roman" w:cs="Times New Roman"/>
          <w:sz w:val="28"/>
          <w:szCs w:val="28"/>
        </w:rPr>
        <w:t>№ 7 – f7 = 0,3 · 107 = 3 ÷ 30 МГц – короткие волны;</w:t>
      </w:r>
    </w:p>
    <w:p w:rsidR="002F4C3E" w:rsidRPr="002F4C3E" w:rsidRDefault="002F4C3E" w:rsidP="002F4C3E">
      <w:pPr>
        <w:rPr>
          <w:rFonts w:ascii="Times New Roman" w:hAnsi="Times New Roman" w:cs="Times New Roman"/>
          <w:sz w:val="28"/>
          <w:szCs w:val="28"/>
        </w:rPr>
      </w:pPr>
    </w:p>
    <w:p w:rsidR="002F4C3E" w:rsidRPr="002F4C3E" w:rsidRDefault="002F4C3E" w:rsidP="002F4C3E">
      <w:pPr>
        <w:rPr>
          <w:rFonts w:ascii="Times New Roman" w:hAnsi="Times New Roman" w:cs="Times New Roman"/>
          <w:sz w:val="28"/>
          <w:szCs w:val="28"/>
        </w:rPr>
      </w:pPr>
      <w:r w:rsidRPr="002F4C3E">
        <w:rPr>
          <w:rFonts w:ascii="Times New Roman" w:hAnsi="Times New Roman" w:cs="Times New Roman"/>
          <w:sz w:val="28"/>
          <w:szCs w:val="28"/>
        </w:rPr>
        <w:t>№ 8 – f8 = 0,3 · 108 = 30 ÷ 3000 МГц – метровые волны;</w:t>
      </w:r>
    </w:p>
    <w:p w:rsidR="002F4C3E" w:rsidRPr="002F4C3E" w:rsidRDefault="002F4C3E" w:rsidP="002F4C3E">
      <w:pPr>
        <w:rPr>
          <w:rFonts w:ascii="Times New Roman" w:hAnsi="Times New Roman" w:cs="Times New Roman"/>
          <w:sz w:val="28"/>
          <w:szCs w:val="28"/>
        </w:rPr>
      </w:pPr>
    </w:p>
    <w:p w:rsidR="002F4C3E" w:rsidRPr="002F4C3E" w:rsidRDefault="002F4C3E" w:rsidP="002F4C3E">
      <w:pPr>
        <w:rPr>
          <w:rFonts w:ascii="Times New Roman" w:hAnsi="Times New Roman" w:cs="Times New Roman"/>
          <w:sz w:val="28"/>
          <w:szCs w:val="28"/>
        </w:rPr>
      </w:pPr>
      <w:r w:rsidRPr="002F4C3E">
        <w:rPr>
          <w:rFonts w:ascii="Times New Roman" w:hAnsi="Times New Roman" w:cs="Times New Roman"/>
          <w:sz w:val="28"/>
          <w:szCs w:val="28"/>
        </w:rPr>
        <w:t>№ 9 – f9 = 0,3 · 109 = 300 ÷ 3000 МГц – дециметровые волны;</w:t>
      </w:r>
    </w:p>
    <w:p w:rsidR="002F4C3E" w:rsidRPr="002F4C3E" w:rsidRDefault="002F4C3E" w:rsidP="002F4C3E">
      <w:pPr>
        <w:rPr>
          <w:rFonts w:ascii="Times New Roman" w:hAnsi="Times New Roman" w:cs="Times New Roman"/>
          <w:sz w:val="28"/>
          <w:szCs w:val="28"/>
        </w:rPr>
      </w:pPr>
    </w:p>
    <w:p w:rsidR="002F4C3E" w:rsidRPr="002F4C3E" w:rsidRDefault="002F4C3E" w:rsidP="002F4C3E">
      <w:pPr>
        <w:rPr>
          <w:rFonts w:ascii="Times New Roman" w:hAnsi="Times New Roman" w:cs="Times New Roman"/>
          <w:sz w:val="28"/>
          <w:szCs w:val="28"/>
        </w:rPr>
      </w:pPr>
      <w:r w:rsidRPr="002F4C3E">
        <w:rPr>
          <w:rFonts w:ascii="Times New Roman" w:hAnsi="Times New Roman" w:cs="Times New Roman"/>
          <w:sz w:val="28"/>
          <w:szCs w:val="28"/>
        </w:rPr>
        <w:t>№ 10 – f10 = 0,3 · 1010 = 3 ÷ 30 ГГц – сантиметровые волны;</w:t>
      </w:r>
    </w:p>
    <w:p w:rsidR="002F4C3E" w:rsidRPr="002F4C3E" w:rsidRDefault="002F4C3E" w:rsidP="002F4C3E">
      <w:pPr>
        <w:rPr>
          <w:rFonts w:ascii="Times New Roman" w:hAnsi="Times New Roman" w:cs="Times New Roman"/>
          <w:sz w:val="28"/>
          <w:szCs w:val="28"/>
        </w:rPr>
      </w:pPr>
    </w:p>
    <w:p w:rsidR="002F4C3E" w:rsidRPr="002F4C3E" w:rsidRDefault="002F4C3E" w:rsidP="002F4C3E">
      <w:pPr>
        <w:rPr>
          <w:rFonts w:ascii="Times New Roman" w:hAnsi="Times New Roman" w:cs="Times New Roman"/>
          <w:sz w:val="28"/>
          <w:szCs w:val="28"/>
        </w:rPr>
      </w:pPr>
      <w:r w:rsidRPr="002F4C3E">
        <w:rPr>
          <w:rFonts w:ascii="Times New Roman" w:hAnsi="Times New Roman" w:cs="Times New Roman"/>
          <w:sz w:val="28"/>
          <w:szCs w:val="28"/>
        </w:rPr>
        <w:t>№ 11 – f11 = 0,3 · 1011 = 30 ÷ 300 ГГц – миллиметровые волны;</w:t>
      </w:r>
    </w:p>
    <w:p w:rsidR="002F4C3E" w:rsidRPr="002F4C3E" w:rsidRDefault="002F4C3E" w:rsidP="002F4C3E">
      <w:pPr>
        <w:rPr>
          <w:rFonts w:ascii="Times New Roman" w:hAnsi="Times New Roman" w:cs="Times New Roman"/>
          <w:sz w:val="28"/>
          <w:szCs w:val="28"/>
        </w:rPr>
      </w:pPr>
    </w:p>
    <w:p w:rsidR="002F4C3E" w:rsidRPr="002F4C3E" w:rsidRDefault="002F4C3E" w:rsidP="002F4C3E">
      <w:pPr>
        <w:rPr>
          <w:rFonts w:ascii="Times New Roman" w:hAnsi="Times New Roman" w:cs="Times New Roman"/>
          <w:sz w:val="28"/>
          <w:szCs w:val="28"/>
        </w:rPr>
      </w:pPr>
      <w:r w:rsidRPr="002F4C3E">
        <w:rPr>
          <w:rFonts w:ascii="Times New Roman" w:hAnsi="Times New Roman" w:cs="Times New Roman"/>
          <w:sz w:val="28"/>
          <w:szCs w:val="28"/>
        </w:rPr>
        <w:lastRenderedPageBreak/>
        <w:t>№ 12 – f12 = 0,3 · 1012 = 300 ÷ 3000 ГГц –</w:t>
      </w:r>
      <w:proofErr w:type="spellStart"/>
      <w:r w:rsidRPr="002F4C3E">
        <w:rPr>
          <w:rFonts w:ascii="Times New Roman" w:hAnsi="Times New Roman" w:cs="Times New Roman"/>
          <w:sz w:val="28"/>
          <w:szCs w:val="28"/>
        </w:rPr>
        <w:t>децимиллиметровые</w:t>
      </w:r>
      <w:proofErr w:type="spellEnd"/>
      <w:r w:rsidRPr="002F4C3E">
        <w:rPr>
          <w:rFonts w:ascii="Times New Roman" w:hAnsi="Times New Roman" w:cs="Times New Roman"/>
          <w:sz w:val="28"/>
          <w:szCs w:val="28"/>
        </w:rPr>
        <w:t xml:space="preserve"> волны.</w:t>
      </w:r>
    </w:p>
    <w:p w:rsidR="002F4C3E" w:rsidRPr="002F4C3E" w:rsidRDefault="002F4C3E" w:rsidP="002F4C3E">
      <w:pPr>
        <w:rPr>
          <w:rFonts w:ascii="Times New Roman" w:hAnsi="Times New Roman" w:cs="Times New Roman"/>
          <w:sz w:val="28"/>
          <w:szCs w:val="28"/>
        </w:rPr>
      </w:pPr>
    </w:p>
    <w:p w:rsidR="002F4C3E" w:rsidRPr="002F4C3E" w:rsidRDefault="002F4C3E" w:rsidP="002F4C3E">
      <w:pPr>
        <w:rPr>
          <w:rFonts w:ascii="Times New Roman" w:hAnsi="Times New Roman" w:cs="Times New Roman"/>
          <w:sz w:val="28"/>
          <w:szCs w:val="28"/>
        </w:rPr>
      </w:pPr>
      <w:r w:rsidRPr="002F4C3E">
        <w:rPr>
          <w:rFonts w:ascii="Times New Roman" w:hAnsi="Times New Roman" w:cs="Times New Roman"/>
          <w:sz w:val="28"/>
          <w:szCs w:val="28"/>
        </w:rPr>
        <w:t>Отсюда видно, что с увеличением номера диапазона ширина диапазона частот увеличивается.</w:t>
      </w:r>
    </w:p>
    <w:p w:rsidR="002F4C3E" w:rsidRPr="002F4C3E" w:rsidRDefault="002F4C3E" w:rsidP="002F4C3E">
      <w:pPr>
        <w:rPr>
          <w:rFonts w:ascii="Times New Roman" w:hAnsi="Times New Roman" w:cs="Times New Roman"/>
          <w:sz w:val="28"/>
          <w:szCs w:val="28"/>
        </w:rPr>
      </w:pPr>
    </w:p>
    <w:p w:rsidR="002F4C3E" w:rsidRPr="002F4C3E" w:rsidRDefault="002F4C3E" w:rsidP="002F4C3E">
      <w:pPr>
        <w:rPr>
          <w:rFonts w:ascii="Times New Roman" w:hAnsi="Times New Roman" w:cs="Times New Roman"/>
          <w:sz w:val="28"/>
          <w:szCs w:val="28"/>
        </w:rPr>
      </w:pPr>
      <w:proofErr w:type="gramStart"/>
      <w:r w:rsidRPr="002F4C3E">
        <w:rPr>
          <w:rFonts w:ascii="Times New Roman" w:hAnsi="Times New Roman" w:cs="Times New Roman"/>
          <w:sz w:val="28"/>
          <w:szCs w:val="28"/>
        </w:rPr>
        <w:t>Например</w:t>
      </w:r>
      <w:proofErr w:type="gramEnd"/>
      <w:r w:rsidRPr="002F4C3E">
        <w:rPr>
          <w:rFonts w:ascii="Times New Roman" w:hAnsi="Times New Roman" w:cs="Times New Roman"/>
          <w:sz w:val="28"/>
          <w:szCs w:val="28"/>
        </w:rPr>
        <w:t>: № 4 Δf4=27 кГц, а №12 Δf12=2700 кГц. В пределах диапазона условия распространения радиоволн приблизительно одинаковы. Рабочую частоту линии радиосвязи или так называемую несущую частоту, которая используется для переноса сообщений из места передачи на место приема, выбирают с учетом следующих требований:</w:t>
      </w:r>
    </w:p>
    <w:p w:rsidR="002F4C3E" w:rsidRPr="002F4C3E" w:rsidRDefault="002F4C3E" w:rsidP="002F4C3E">
      <w:pPr>
        <w:rPr>
          <w:rFonts w:ascii="Times New Roman" w:hAnsi="Times New Roman" w:cs="Times New Roman"/>
          <w:sz w:val="28"/>
          <w:szCs w:val="28"/>
        </w:rPr>
      </w:pPr>
    </w:p>
    <w:p w:rsidR="002F4C3E" w:rsidRPr="002F4C3E" w:rsidRDefault="002F4C3E" w:rsidP="002F4C3E">
      <w:pPr>
        <w:rPr>
          <w:rFonts w:ascii="Times New Roman" w:hAnsi="Times New Roman" w:cs="Times New Roman"/>
          <w:sz w:val="28"/>
          <w:szCs w:val="28"/>
        </w:rPr>
      </w:pPr>
      <w:r w:rsidRPr="002F4C3E">
        <w:rPr>
          <w:rFonts w:ascii="Times New Roman" w:hAnsi="Times New Roman" w:cs="Times New Roman"/>
          <w:sz w:val="28"/>
          <w:szCs w:val="28"/>
        </w:rPr>
        <w:t>1.  Отсутствие работающих на этой частоте радиостанций, излучения которых могли бы мешать радиоприему в нужных пунктах планируемой линии;</w:t>
      </w:r>
    </w:p>
    <w:p w:rsidR="002F4C3E" w:rsidRPr="002F4C3E" w:rsidRDefault="002F4C3E" w:rsidP="002F4C3E">
      <w:pPr>
        <w:rPr>
          <w:rFonts w:ascii="Times New Roman" w:hAnsi="Times New Roman" w:cs="Times New Roman"/>
          <w:sz w:val="28"/>
          <w:szCs w:val="28"/>
        </w:rPr>
      </w:pPr>
    </w:p>
    <w:p w:rsidR="002F4C3E" w:rsidRPr="002F4C3E" w:rsidRDefault="002F4C3E" w:rsidP="002F4C3E">
      <w:pPr>
        <w:rPr>
          <w:rFonts w:ascii="Times New Roman" w:hAnsi="Times New Roman" w:cs="Times New Roman"/>
          <w:sz w:val="28"/>
          <w:szCs w:val="28"/>
        </w:rPr>
      </w:pPr>
      <w:r w:rsidRPr="002F4C3E">
        <w:rPr>
          <w:rFonts w:ascii="Times New Roman" w:hAnsi="Times New Roman" w:cs="Times New Roman"/>
          <w:sz w:val="28"/>
          <w:szCs w:val="28"/>
        </w:rPr>
        <w:t>2.  Отсутствие на этой частоте систем радиосвязи и вещания, работе которых может помешать включение нового передатчика;</w:t>
      </w:r>
    </w:p>
    <w:p w:rsidR="002F4C3E" w:rsidRPr="002F4C3E" w:rsidRDefault="002F4C3E" w:rsidP="002F4C3E">
      <w:pPr>
        <w:rPr>
          <w:rFonts w:ascii="Times New Roman" w:hAnsi="Times New Roman" w:cs="Times New Roman"/>
          <w:sz w:val="28"/>
          <w:szCs w:val="28"/>
        </w:rPr>
      </w:pPr>
    </w:p>
    <w:p w:rsidR="002F4C3E" w:rsidRPr="002F4C3E" w:rsidRDefault="002F4C3E" w:rsidP="002F4C3E">
      <w:pPr>
        <w:rPr>
          <w:rFonts w:ascii="Times New Roman" w:hAnsi="Times New Roman" w:cs="Times New Roman"/>
          <w:sz w:val="28"/>
          <w:szCs w:val="28"/>
        </w:rPr>
      </w:pPr>
      <w:r w:rsidRPr="002F4C3E">
        <w:rPr>
          <w:rFonts w:ascii="Times New Roman" w:hAnsi="Times New Roman" w:cs="Times New Roman"/>
          <w:sz w:val="28"/>
          <w:szCs w:val="28"/>
        </w:rPr>
        <w:t>3.  Выбираемая частота должна лежать в диапазоне, который по существующим планам распределения радиочастот отведен для данного вида радиосвязи;</w:t>
      </w:r>
    </w:p>
    <w:p w:rsidR="002F4C3E" w:rsidRPr="002F4C3E" w:rsidRDefault="002F4C3E" w:rsidP="002F4C3E">
      <w:pPr>
        <w:rPr>
          <w:rFonts w:ascii="Times New Roman" w:hAnsi="Times New Roman" w:cs="Times New Roman"/>
          <w:sz w:val="28"/>
          <w:szCs w:val="28"/>
        </w:rPr>
      </w:pPr>
    </w:p>
    <w:p w:rsidR="002F4C3E" w:rsidRDefault="002F4C3E" w:rsidP="002F4C3E">
      <w:pPr>
        <w:rPr>
          <w:rFonts w:ascii="Times New Roman" w:hAnsi="Times New Roman" w:cs="Times New Roman"/>
          <w:b/>
          <w:sz w:val="28"/>
          <w:szCs w:val="28"/>
        </w:rPr>
      </w:pPr>
      <w:r w:rsidRPr="002F4C3E">
        <w:rPr>
          <w:rFonts w:ascii="Times New Roman" w:hAnsi="Times New Roman" w:cs="Times New Roman"/>
          <w:sz w:val="28"/>
          <w:szCs w:val="28"/>
        </w:rPr>
        <w:t>4.  Должна иметься возможность занятия достаточно широкой полосы частот, соответствующей ширине спектра передаваемых радиосигналов</w:t>
      </w:r>
      <w:r w:rsidRPr="002F4C3E">
        <w:rPr>
          <w:rFonts w:ascii="Times New Roman" w:hAnsi="Times New Roman" w:cs="Times New Roman"/>
          <w:b/>
          <w:sz w:val="28"/>
          <w:szCs w:val="28"/>
        </w:rPr>
        <w:t>.</w:t>
      </w:r>
    </w:p>
    <w:p w:rsidR="009071F5" w:rsidRDefault="009071F5" w:rsidP="009071F5">
      <w:pPr>
        <w:ind w:firstLine="708"/>
        <w:rPr>
          <w:rFonts w:ascii="Times New Roman" w:hAnsi="Times New Roman" w:cs="Times New Roman"/>
          <w:sz w:val="28"/>
          <w:szCs w:val="28"/>
        </w:rPr>
      </w:pPr>
      <w:r w:rsidRPr="009071F5">
        <w:rPr>
          <w:rFonts w:ascii="Times New Roman" w:hAnsi="Times New Roman" w:cs="Times New Roman"/>
          <w:sz w:val="28"/>
          <w:szCs w:val="28"/>
        </w:rPr>
        <w:t xml:space="preserve">Вплоть до 70-х гг. XX века аналоговые системы передачи сообщений были доминирующим видом систем, используемым для передачи сообщений по каналам связи. В системах, работающих в диапазонах низких, средних или высоких частот, использовалась, как правило, амплитудная модуляция (AM) с передачей двух боковых полос или одной боковой полосы (системы ОБП). Данный вид модуляции является линейным, так как передаваемый сигнал линейно зависит от передаваемого сообщения. </w:t>
      </w:r>
    </w:p>
    <w:p w:rsidR="009071F5" w:rsidRDefault="009071F5" w:rsidP="009071F5">
      <w:pPr>
        <w:ind w:firstLine="708"/>
        <w:rPr>
          <w:rFonts w:ascii="Times New Roman" w:hAnsi="Times New Roman" w:cs="Times New Roman"/>
          <w:sz w:val="28"/>
          <w:szCs w:val="28"/>
        </w:rPr>
      </w:pPr>
      <w:r w:rsidRPr="009071F5">
        <w:rPr>
          <w:rFonts w:ascii="Times New Roman" w:hAnsi="Times New Roman" w:cs="Times New Roman"/>
          <w:sz w:val="28"/>
          <w:szCs w:val="28"/>
        </w:rPr>
        <w:t xml:space="preserve">Он широко применяется в технике связи, в частности, в телевизионном вещании. В более высокочастотных диапазонах в системах звукового вещания, в подвижной связи, в радиорелейных и спутниковых системах передачи, многоканальной телефонии наиболее часто использовалась </w:t>
      </w:r>
      <w:r w:rsidRPr="009071F5">
        <w:rPr>
          <w:rFonts w:ascii="Times New Roman" w:hAnsi="Times New Roman" w:cs="Times New Roman"/>
          <w:sz w:val="28"/>
          <w:szCs w:val="28"/>
        </w:rPr>
        <w:lastRenderedPageBreak/>
        <w:t xml:space="preserve">частотная модуляция (ЧМ). Этот вид модуляции является нелинейным. Он применялся не только в системах связи, но также во многих других системах: звукозаписи сигналов на магнитный носитель, системах передачи на </w:t>
      </w:r>
      <w:proofErr w:type="spellStart"/>
      <w:r w:rsidRPr="009071F5">
        <w:rPr>
          <w:rFonts w:ascii="Times New Roman" w:hAnsi="Times New Roman" w:cs="Times New Roman"/>
          <w:sz w:val="28"/>
          <w:szCs w:val="28"/>
        </w:rPr>
        <w:t>поднесущей</w:t>
      </w:r>
      <w:proofErr w:type="spellEnd"/>
      <w:r w:rsidRPr="009071F5">
        <w:rPr>
          <w:rFonts w:ascii="Times New Roman" w:hAnsi="Times New Roman" w:cs="Times New Roman"/>
          <w:sz w:val="28"/>
          <w:szCs w:val="28"/>
        </w:rPr>
        <w:t xml:space="preserve"> сигналов цветности в телевидении и т. п.</w:t>
      </w:r>
    </w:p>
    <w:p w:rsidR="009071F5" w:rsidRPr="009071F5" w:rsidRDefault="009071F5" w:rsidP="009071F5">
      <w:pPr>
        <w:ind w:firstLine="708"/>
        <w:rPr>
          <w:rFonts w:ascii="Times New Roman" w:hAnsi="Times New Roman" w:cs="Times New Roman"/>
          <w:b/>
          <w:sz w:val="28"/>
          <w:szCs w:val="28"/>
        </w:rPr>
      </w:pPr>
      <w:r w:rsidRPr="009071F5">
        <w:rPr>
          <w:rFonts w:ascii="Times New Roman" w:hAnsi="Times New Roman" w:cs="Times New Roman"/>
          <w:b/>
          <w:sz w:val="28"/>
          <w:szCs w:val="28"/>
        </w:rPr>
        <w:t>Методы обработки сигналов</w:t>
      </w:r>
    </w:p>
    <w:p w:rsidR="009071F5" w:rsidRPr="009071F5" w:rsidRDefault="009071F5" w:rsidP="009071F5">
      <w:pPr>
        <w:ind w:firstLine="708"/>
        <w:rPr>
          <w:rFonts w:ascii="Times New Roman" w:hAnsi="Times New Roman" w:cs="Times New Roman"/>
          <w:sz w:val="28"/>
          <w:szCs w:val="28"/>
        </w:rPr>
      </w:pPr>
    </w:p>
    <w:p w:rsidR="009071F5" w:rsidRPr="009071F5" w:rsidRDefault="009071F5" w:rsidP="009071F5">
      <w:pPr>
        <w:ind w:firstLine="708"/>
        <w:rPr>
          <w:rFonts w:ascii="Times New Roman" w:hAnsi="Times New Roman" w:cs="Times New Roman"/>
          <w:sz w:val="28"/>
          <w:szCs w:val="28"/>
        </w:rPr>
      </w:pPr>
      <w:r w:rsidRPr="009071F5">
        <w:rPr>
          <w:rFonts w:ascii="Times New Roman" w:hAnsi="Times New Roman" w:cs="Times New Roman"/>
          <w:sz w:val="28"/>
          <w:szCs w:val="28"/>
        </w:rPr>
        <w:t>По типу обрабатываемого сигнала обработку сигналов можно разделить на аналоговую и цифровую, т. е. производимую над аналоговыми сигналами или над сигналами цифровыми.</w:t>
      </w:r>
    </w:p>
    <w:p w:rsidR="009071F5" w:rsidRPr="009071F5" w:rsidRDefault="009071F5" w:rsidP="009071F5">
      <w:pPr>
        <w:ind w:firstLine="708"/>
        <w:rPr>
          <w:rFonts w:ascii="Times New Roman" w:hAnsi="Times New Roman" w:cs="Times New Roman"/>
          <w:sz w:val="28"/>
          <w:szCs w:val="28"/>
        </w:rPr>
      </w:pPr>
    </w:p>
    <w:p w:rsidR="009071F5" w:rsidRPr="009071F5" w:rsidRDefault="009071F5" w:rsidP="009071F5">
      <w:pPr>
        <w:ind w:firstLine="708"/>
        <w:rPr>
          <w:rFonts w:ascii="Times New Roman" w:hAnsi="Times New Roman" w:cs="Times New Roman"/>
          <w:sz w:val="28"/>
          <w:szCs w:val="28"/>
        </w:rPr>
      </w:pPr>
      <w:r w:rsidRPr="009071F5">
        <w:rPr>
          <w:rFonts w:ascii="Times New Roman" w:hAnsi="Times New Roman" w:cs="Times New Roman"/>
          <w:sz w:val="28"/>
          <w:szCs w:val="28"/>
        </w:rPr>
        <w:t>Непрерывные (аналоговые) сигналы описываются непрерывными функциями времени. Мгновенные значения таких сигналов изменяются во времени плавно, без резких скачков (разрывов). Пример временной диаграммы непрерывного сигнала приведен на рис. 5(а). Сигналы, временные диаграммы которых изображены на рис. 4, не являются непрерывными, поскольку их мгновенные значения в некоторые моменты времени изменяются скачками. Многие реальные сигналы являются непрерывными. К таковым можно отнести, например, электрические сигналы при передаче речи, музыки, многих изображений.</w:t>
      </w:r>
    </w:p>
    <w:p w:rsidR="009071F5" w:rsidRDefault="009071F5" w:rsidP="009071F5">
      <w:pPr>
        <w:ind w:firstLine="708"/>
      </w:pPr>
      <w:r w:rsidRPr="009071F5">
        <w:rPr>
          <w:rFonts w:ascii="Times New Roman" w:hAnsi="Times New Roman" w:cs="Times New Roman"/>
          <w:b/>
          <w:sz w:val="28"/>
          <w:szCs w:val="28"/>
        </w:rPr>
        <w:t>Сигналы с дискретным временем</w:t>
      </w:r>
      <w:r>
        <w:rPr>
          <w:rFonts w:ascii="Times New Roman" w:hAnsi="Times New Roman" w:cs="Times New Roman"/>
          <w:sz w:val="28"/>
          <w:szCs w:val="28"/>
        </w:rPr>
        <w:t>.</w:t>
      </w:r>
      <w:r w:rsidRPr="009071F5">
        <w:t xml:space="preserve"> </w:t>
      </w:r>
    </w:p>
    <w:p w:rsidR="009071F5" w:rsidRDefault="009071F5" w:rsidP="009071F5">
      <w:pPr>
        <w:ind w:firstLine="708"/>
        <w:rPr>
          <w:rFonts w:ascii="Times New Roman" w:hAnsi="Times New Roman" w:cs="Times New Roman"/>
          <w:sz w:val="28"/>
          <w:szCs w:val="28"/>
        </w:rPr>
      </w:pPr>
      <w:r w:rsidRPr="009071F5">
        <w:rPr>
          <w:rFonts w:ascii="Times New Roman" w:hAnsi="Times New Roman" w:cs="Times New Roman"/>
          <w:sz w:val="28"/>
          <w:szCs w:val="28"/>
        </w:rPr>
        <w:t xml:space="preserve">Сигналы с дискретным временем можно получить из непрерывных, выполняя над последними специальное преобразование, называемое дискретизацией по времени. Смысл этих преобразований проиллюстрируем с помощью временных диаграмм. </w:t>
      </w:r>
    </w:p>
    <w:p w:rsidR="009071F5" w:rsidRDefault="009071F5" w:rsidP="009071F5">
      <w:pPr>
        <w:ind w:firstLine="708"/>
        <w:rPr>
          <w:rFonts w:ascii="Times New Roman" w:hAnsi="Times New Roman" w:cs="Times New Roman"/>
          <w:sz w:val="28"/>
          <w:szCs w:val="28"/>
        </w:rPr>
      </w:pPr>
      <w:r w:rsidRPr="009071F5">
        <w:rPr>
          <w:rFonts w:ascii="Times New Roman" w:hAnsi="Times New Roman" w:cs="Times New Roman"/>
          <w:sz w:val="28"/>
          <w:szCs w:val="28"/>
        </w:rPr>
        <w:t xml:space="preserve">Будем считать, что можно измерить мгновенные значения сигнала u(t) в моменты времени: </w:t>
      </w:r>
      <w:proofErr w:type="spellStart"/>
      <w:r w:rsidRPr="009071F5">
        <w:rPr>
          <w:rFonts w:ascii="Times New Roman" w:hAnsi="Times New Roman" w:cs="Times New Roman"/>
          <w:sz w:val="28"/>
          <w:szCs w:val="28"/>
        </w:rPr>
        <w:t>Δt</w:t>
      </w:r>
      <w:proofErr w:type="spellEnd"/>
      <w:r w:rsidRPr="009071F5">
        <w:rPr>
          <w:rFonts w:ascii="Times New Roman" w:hAnsi="Times New Roman" w:cs="Times New Roman"/>
          <w:sz w:val="28"/>
          <w:szCs w:val="28"/>
        </w:rPr>
        <w:t xml:space="preserve">, 2Δt, 3Δt… </w:t>
      </w:r>
      <w:proofErr w:type="spellStart"/>
      <w:r w:rsidRPr="009071F5">
        <w:rPr>
          <w:rFonts w:ascii="Times New Roman" w:hAnsi="Times New Roman" w:cs="Times New Roman"/>
          <w:sz w:val="28"/>
          <w:szCs w:val="28"/>
        </w:rPr>
        <w:t>Δt</w:t>
      </w:r>
      <w:proofErr w:type="spellEnd"/>
      <w:r w:rsidRPr="009071F5">
        <w:rPr>
          <w:rFonts w:ascii="Times New Roman" w:hAnsi="Times New Roman" w:cs="Times New Roman"/>
          <w:sz w:val="28"/>
          <w:szCs w:val="28"/>
        </w:rPr>
        <w:t xml:space="preserve"> называют интервалом дискретизации по времени. Измеряемые значения u(</w:t>
      </w:r>
      <w:proofErr w:type="spellStart"/>
      <w:r w:rsidRPr="009071F5">
        <w:rPr>
          <w:rFonts w:ascii="Times New Roman" w:hAnsi="Times New Roman" w:cs="Times New Roman"/>
          <w:sz w:val="28"/>
          <w:szCs w:val="28"/>
        </w:rPr>
        <w:t>Δt</w:t>
      </w:r>
      <w:proofErr w:type="spellEnd"/>
      <w:r w:rsidRPr="009071F5">
        <w:rPr>
          <w:rFonts w:ascii="Times New Roman" w:hAnsi="Times New Roman" w:cs="Times New Roman"/>
          <w:sz w:val="28"/>
          <w:szCs w:val="28"/>
        </w:rPr>
        <w:t xml:space="preserve">), u(2Δt), u(3Δt) отмечены на рис. 5 (а) точками. По этим значениям можно сформировать последовательность коротких прямоугольных импульсов, длительность которых одинакова и меньше интервала дискретизации </w:t>
      </w:r>
      <w:proofErr w:type="spellStart"/>
      <w:r w:rsidRPr="009071F5">
        <w:rPr>
          <w:rFonts w:ascii="Times New Roman" w:hAnsi="Times New Roman" w:cs="Times New Roman"/>
          <w:sz w:val="28"/>
          <w:szCs w:val="28"/>
        </w:rPr>
        <w:t>Δt</w:t>
      </w:r>
      <w:proofErr w:type="spellEnd"/>
      <w:r w:rsidRPr="009071F5">
        <w:rPr>
          <w:rFonts w:ascii="Times New Roman" w:hAnsi="Times New Roman" w:cs="Times New Roman"/>
          <w:sz w:val="28"/>
          <w:szCs w:val="28"/>
        </w:rPr>
        <w:t xml:space="preserve">, а амплитуды равны измеренным значениям сигнала u(t). </w:t>
      </w:r>
    </w:p>
    <w:p w:rsidR="009071F5" w:rsidRDefault="009071F5" w:rsidP="009071F5">
      <w:pPr>
        <w:ind w:firstLine="708"/>
        <w:rPr>
          <w:rFonts w:ascii="Times New Roman" w:hAnsi="Times New Roman" w:cs="Times New Roman"/>
          <w:sz w:val="28"/>
          <w:szCs w:val="28"/>
        </w:rPr>
      </w:pPr>
      <w:r w:rsidRPr="009071F5">
        <w:rPr>
          <w:rFonts w:ascii="Times New Roman" w:hAnsi="Times New Roman" w:cs="Times New Roman"/>
          <w:sz w:val="28"/>
          <w:szCs w:val="28"/>
        </w:rPr>
        <w:t xml:space="preserve">Последовательность таких прямоугольных импульсов изображена на рис. 5 (б) и часто называется импульсным сигналом или сигналом с дискретным временем. Такой сигнал будет обозначен символом </w:t>
      </w:r>
      <w:proofErr w:type="spellStart"/>
      <w:r w:rsidRPr="009071F5">
        <w:rPr>
          <w:rFonts w:ascii="Times New Roman" w:hAnsi="Times New Roman" w:cs="Times New Roman"/>
          <w:sz w:val="28"/>
          <w:szCs w:val="28"/>
        </w:rPr>
        <w:t>uΔ</w:t>
      </w:r>
      <w:proofErr w:type="spellEnd"/>
      <w:r w:rsidRPr="009071F5">
        <w:rPr>
          <w:rFonts w:ascii="Times New Roman" w:hAnsi="Times New Roman" w:cs="Times New Roman"/>
          <w:sz w:val="28"/>
          <w:szCs w:val="28"/>
        </w:rPr>
        <w:t xml:space="preserve">(t). Отметим, что шаг дискретизации по времени здесь постоянен и равен </w:t>
      </w:r>
      <w:proofErr w:type="spellStart"/>
      <w:r w:rsidRPr="009071F5">
        <w:rPr>
          <w:rFonts w:ascii="Times New Roman" w:hAnsi="Times New Roman" w:cs="Times New Roman"/>
          <w:sz w:val="28"/>
          <w:szCs w:val="28"/>
        </w:rPr>
        <w:t>Dt</w:t>
      </w:r>
      <w:proofErr w:type="spellEnd"/>
      <w:r w:rsidRPr="009071F5">
        <w:rPr>
          <w:rFonts w:ascii="Times New Roman" w:hAnsi="Times New Roman" w:cs="Times New Roman"/>
          <w:sz w:val="28"/>
          <w:szCs w:val="28"/>
        </w:rPr>
        <w:t>, а амплитуда каждого импульса равна мгновенному значению сигнала u(t) в соответствующий момент времени.</w:t>
      </w:r>
    </w:p>
    <w:p w:rsidR="009071F5" w:rsidRPr="009071F5" w:rsidRDefault="009071F5" w:rsidP="009071F5">
      <w:pPr>
        <w:spacing w:after="0" w:line="360" w:lineRule="auto"/>
        <w:ind w:firstLine="709"/>
        <w:jc w:val="both"/>
        <w:rPr>
          <w:rFonts w:ascii="Times New Roman" w:hAnsi="Times New Roman" w:cs="Times New Roman"/>
          <w:sz w:val="28"/>
          <w:szCs w:val="28"/>
        </w:rPr>
      </w:pPr>
      <w:r w:rsidRPr="009071F5">
        <w:rPr>
          <w:rFonts w:ascii="Times New Roman" w:hAnsi="Times New Roman" w:cs="Times New Roman"/>
          <w:sz w:val="28"/>
          <w:szCs w:val="28"/>
        </w:rPr>
        <w:lastRenderedPageBreak/>
        <w:t xml:space="preserve">Итак, модуляция сигнала – процесс переноса </w:t>
      </w:r>
      <w:proofErr w:type="spellStart"/>
      <w:proofErr w:type="gramStart"/>
      <w:r w:rsidRPr="009071F5">
        <w:rPr>
          <w:rFonts w:ascii="Times New Roman" w:hAnsi="Times New Roman" w:cs="Times New Roman"/>
          <w:sz w:val="28"/>
          <w:szCs w:val="28"/>
        </w:rPr>
        <w:t>информации,содержащейся</w:t>
      </w:r>
      <w:proofErr w:type="spellEnd"/>
      <w:proofErr w:type="gramEnd"/>
      <w:r w:rsidRPr="009071F5">
        <w:rPr>
          <w:rFonts w:ascii="Times New Roman" w:hAnsi="Times New Roman" w:cs="Times New Roman"/>
          <w:sz w:val="28"/>
          <w:szCs w:val="28"/>
        </w:rPr>
        <w:t xml:space="preserve"> в некотором диапазоне частот в другой частотный диапазон с</w:t>
      </w:r>
      <w:r>
        <w:rPr>
          <w:rFonts w:ascii="Times New Roman" w:hAnsi="Times New Roman" w:cs="Times New Roman"/>
          <w:sz w:val="28"/>
          <w:szCs w:val="28"/>
        </w:rPr>
        <w:t xml:space="preserve"> </w:t>
      </w:r>
      <w:r w:rsidRPr="009071F5">
        <w:rPr>
          <w:rFonts w:ascii="Times New Roman" w:hAnsi="Times New Roman" w:cs="Times New Roman"/>
          <w:sz w:val="28"/>
          <w:szCs w:val="28"/>
        </w:rPr>
        <w:t>сохранением полезной информации. Другими словами, процесс модуляции</w:t>
      </w:r>
      <w:r>
        <w:rPr>
          <w:rFonts w:ascii="Times New Roman" w:hAnsi="Times New Roman" w:cs="Times New Roman"/>
          <w:sz w:val="28"/>
          <w:szCs w:val="28"/>
        </w:rPr>
        <w:t xml:space="preserve"> </w:t>
      </w:r>
      <w:r w:rsidRPr="009071F5">
        <w:rPr>
          <w:rFonts w:ascii="Times New Roman" w:hAnsi="Times New Roman" w:cs="Times New Roman"/>
          <w:sz w:val="28"/>
          <w:szCs w:val="28"/>
        </w:rPr>
        <w:t>заключается в том, что высокочастотное колебание, способное</w:t>
      </w:r>
      <w:r>
        <w:rPr>
          <w:rFonts w:ascii="Times New Roman" w:hAnsi="Times New Roman" w:cs="Times New Roman"/>
          <w:sz w:val="28"/>
          <w:szCs w:val="28"/>
        </w:rPr>
        <w:t xml:space="preserve"> </w:t>
      </w:r>
      <w:r w:rsidRPr="009071F5">
        <w:rPr>
          <w:rFonts w:ascii="Times New Roman" w:hAnsi="Times New Roman" w:cs="Times New Roman"/>
          <w:sz w:val="28"/>
          <w:szCs w:val="28"/>
        </w:rPr>
        <w:t>распространяться на большие расстояния, модулируется низкочастотным,</w:t>
      </w:r>
      <w:r>
        <w:rPr>
          <w:rFonts w:ascii="Times New Roman" w:hAnsi="Times New Roman" w:cs="Times New Roman"/>
          <w:sz w:val="28"/>
          <w:szCs w:val="28"/>
        </w:rPr>
        <w:t xml:space="preserve"> </w:t>
      </w:r>
      <w:r w:rsidRPr="009071F5">
        <w:rPr>
          <w:rFonts w:ascii="Times New Roman" w:hAnsi="Times New Roman" w:cs="Times New Roman"/>
          <w:sz w:val="28"/>
          <w:szCs w:val="28"/>
        </w:rPr>
        <w:t>содержащим полезную информацию. Колебание, с помощью которого</w:t>
      </w:r>
      <w:r>
        <w:rPr>
          <w:rFonts w:ascii="Times New Roman" w:hAnsi="Times New Roman" w:cs="Times New Roman"/>
          <w:sz w:val="28"/>
          <w:szCs w:val="28"/>
        </w:rPr>
        <w:t xml:space="preserve"> </w:t>
      </w:r>
      <w:r w:rsidRPr="009071F5">
        <w:rPr>
          <w:rFonts w:ascii="Times New Roman" w:hAnsi="Times New Roman" w:cs="Times New Roman"/>
          <w:sz w:val="28"/>
          <w:szCs w:val="28"/>
        </w:rPr>
        <w:t>передается сигнал, носит название несущего колебания или несущей</w:t>
      </w:r>
    </w:p>
    <w:p w:rsidR="009071F5" w:rsidRPr="009071F5" w:rsidRDefault="009071F5" w:rsidP="009071F5">
      <w:pPr>
        <w:spacing w:after="0" w:line="360" w:lineRule="auto"/>
        <w:jc w:val="both"/>
        <w:rPr>
          <w:rFonts w:ascii="Times New Roman" w:hAnsi="Times New Roman" w:cs="Times New Roman"/>
          <w:sz w:val="28"/>
          <w:szCs w:val="28"/>
        </w:rPr>
      </w:pPr>
      <w:r w:rsidRPr="009071F5">
        <w:rPr>
          <w:rFonts w:ascii="Times New Roman" w:hAnsi="Times New Roman" w:cs="Times New Roman"/>
          <w:sz w:val="28"/>
          <w:szCs w:val="28"/>
        </w:rPr>
        <w:t>частоты. Для этого один (или несколько) параметров высокочастотного</w:t>
      </w:r>
      <w:r>
        <w:rPr>
          <w:rFonts w:ascii="Times New Roman" w:hAnsi="Times New Roman" w:cs="Times New Roman"/>
          <w:sz w:val="28"/>
          <w:szCs w:val="28"/>
        </w:rPr>
        <w:t xml:space="preserve"> </w:t>
      </w:r>
      <w:r w:rsidRPr="009071F5">
        <w:rPr>
          <w:rFonts w:ascii="Times New Roman" w:hAnsi="Times New Roman" w:cs="Times New Roman"/>
          <w:sz w:val="28"/>
          <w:szCs w:val="28"/>
        </w:rPr>
        <w:t>колебания изменяют по закону передаваемого сообщения. В зависимости от</w:t>
      </w:r>
    </w:p>
    <w:p w:rsidR="009071F5" w:rsidRDefault="009071F5" w:rsidP="009071F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w:t>
      </w:r>
      <w:r w:rsidRPr="009071F5">
        <w:rPr>
          <w:rFonts w:ascii="Times New Roman" w:hAnsi="Times New Roman" w:cs="Times New Roman"/>
          <w:sz w:val="28"/>
          <w:szCs w:val="28"/>
        </w:rPr>
        <w:t>ипа изменяемого параметра различают три основных вида модуляции:</w:t>
      </w:r>
      <w:r>
        <w:rPr>
          <w:rFonts w:ascii="Times New Roman" w:hAnsi="Times New Roman" w:cs="Times New Roman"/>
          <w:sz w:val="28"/>
          <w:szCs w:val="28"/>
        </w:rPr>
        <w:t xml:space="preserve"> </w:t>
      </w:r>
      <w:r w:rsidRPr="009071F5">
        <w:rPr>
          <w:rFonts w:ascii="Times New Roman" w:hAnsi="Times New Roman" w:cs="Times New Roman"/>
          <w:b/>
          <w:sz w:val="28"/>
          <w:szCs w:val="28"/>
        </w:rPr>
        <w:t>амплитудную, частотную, фазовую</w:t>
      </w:r>
      <w:r w:rsidRPr="009071F5">
        <w:rPr>
          <w:rFonts w:ascii="Times New Roman" w:hAnsi="Times New Roman" w:cs="Times New Roman"/>
          <w:sz w:val="28"/>
          <w:szCs w:val="28"/>
        </w:rPr>
        <w:t xml:space="preserve">. </w:t>
      </w:r>
    </w:p>
    <w:p w:rsidR="009071F5" w:rsidRDefault="009071F5" w:rsidP="009071F5">
      <w:pPr>
        <w:spacing w:after="0" w:line="360" w:lineRule="auto"/>
        <w:ind w:firstLine="708"/>
        <w:jc w:val="both"/>
        <w:rPr>
          <w:rFonts w:ascii="Times New Roman" w:hAnsi="Times New Roman" w:cs="Times New Roman"/>
          <w:sz w:val="28"/>
          <w:szCs w:val="28"/>
        </w:rPr>
      </w:pPr>
      <w:r w:rsidRPr="009071F5">
        <w:rPr>
          <w:rFonts w:ascii="Times New Roman" w:hAnsi="Times New Roman" w:cs="Times New Roman"/>
          <w:sz w:val="28"/>
          <w:szCs w:val="28"/>
        </w:rPr>
        <w:t>При этом любой из этих параметров</w:t>
      </w:r>
      <w:r>
        <w:rPr>
          <w:rFonts w:ascii="Times New Roman" w:hAnsi="Times New Roman" w:cs="Times New Roman"/>
          <w:sz w:val="28"/>
          <w:szCs w:val="28"/>
        </w:rPr>
        <w:t xml:space="preserve"> </w:t>
      </w:r>
      <w:r w:rsidRPr="009071F5">
        <w:rPr>
          <w:rFonts w:ascii="Times New Roman" w:hAnsi="Times New Roman" w:cs="Times New Roman"/>
          <w:sz w:val="28"/>
          <w:szCs w:val="28"/>
        </w:rPr>
        <w:t>может быть модулирован или изменён для передачи информации. В общем</w:t>
      </w:r>
      <w:r>
        <w:rPr>
          <w:rFonts w:ascii="Times New Roman" w:hAnsi="Times New Roman" w:cs="Times New Roman"/>
          <w:sz w:val="28"/>
          <w:szCs w:val="28"/>
        </w:rPr>
        <w:t xml:space="preserve"> </w:t>
      </w:r>
      <w:r w:rsidRPr="009071F5">
        <w:rPr>
          <w:rFonts w:ascii="Times New Roman" w:hAnsi="Times New Roman" w:cs="Times New Roman"/>
          <w:sz w:val="28"/>
          <w:szCs w:val="28"/>
        </w:rPr>
        <w:t>случае исходный (информационный) сигнал может иметь вид любой</w:t>
      </w:r>
      <w:r>
        <w:rPr>
          <w:rFonts w:ascii="Times New Roman" w:hAnsi="Times New Roman" w:cs="Times New Roman"/>
          <w:sz w:val="28"/>
          <w:szCs w:val="28"/>
        </w:rPr>
        <w:t xml:space="preserve"> </w:t>
      </w:r>
      <w:r w:rsidRPr="009071F5">
        <w:rPr>
          <w:rFonts w:ascii="Times New Roman" w:hAnsi="Times New Roman" w:cs="Times New Roman"/>
          <w:sz w:val="28"/>
          <w:szCs w:val="28"/>
        </w:rPr>
        <w:t xml:space="preserve">произвольной функции </w:t>
      </w:r>
      <w:r w:rsidRPr="009071F5">
        <w:rPr>
          <w:rFonts w:ascii="Cambria Math" w:hAnsi="Cambria Math" w:cs="Cambria Math"/>
          <w:sz w:val="28"/>
          <w:szCs w:val="28"/>
        </w:rPr>
        <w:t>𝑒</w:t>
      </w:r>
      <w:r w:rsidRPr="009071F5">
        <w:rPr>
          <w:rFonts w:ascii="Times New Roman" w:hAnsi="Times New Roman" w:cs="Times New Roman"/>
          <w:sz w:val="28"/>
          <w:szCs w:val="28"/>
        </w:rPr>
        <w:t>(</w:t>
      </w:r>
      <w:r w:rsidRPr="009071F5">
        <w:rPr>
          <w:rFonts w:ascii="Cambria Math" w:hAnsi="Cambria Math" w:cs="Cambria Math"/>
          <w:sz w:val="28"/>
          <w:szCs w:val="28"/>
        </w:rPr>
        <w:t>𝑡</w:t>
      </w:r>
      <w:r w:rsidRPr="009071F5">
        <w:rPr>
          <w:rFonts w:ascii="Times New Roman" w:hAnsi="Times New Roman" w:cs="Times New Roman"/>
          <w:sz w:val="28"/>
          <w:szCs w:val="28"/>
        </w:rPr>
        <w:t>). В целом модуляцию можно разделить на</w:t>
      </w:r>
      <w:r>
        <w:rPr>
          <w:rFonts w:ascii="Times New Roman" w:hAnsi="Times New Roman" w:cs="Times New Roman"/>
          <w:sz w:val="28"/>
          <w:szCs w:val="28"/>
        </w:rPr>
        <w:t xml:space="preserve"> </w:t>
      </w:r>
      <w:r w:rsidRPr="009071F5">
        <w:rPr>
          <w:rFonts w:ascii="Times New Roman" w:hAnsi="Times New Roman" w:cs="Times New Roman"/>
          <w:sz w:val="28"/>
          <w:szCs w:val="28"/>
        </w:rPr>
        <w:t>аналоговую и цифровую.</w:t>
      </w:r>
    </w:p>
    <w:p w:rsidR="009071F5" w:rsidRDefault="006662CA" w:rsidP="009071F5">
      <w:pPr>
        <w:spacing w:after="0" w:line="360" w:lineRule="auto"/>
        <w:ind w:left="1416" w:firstLine="708"/>
        <w:jc w:val="both"/>
        <w:rPr>
          <w:rFonts w:ascii="Times New Roman" w:hAnsi="Times New Roman" w:cs="Times New Roman"/>
          <w:sz w:val="28"/>
          <w:szCs w:val="28"/>
        </w:rPr>
      </w:pPr>
      <w:r>
        <w:rPr>
          <w:rFonts w:ascii="Times New Roman" w:hAnsi="Times New Roman" w:cs="Times New Roman"/>
          <w:b/>
          <w:sz w:val="28"/>
          <w:szCs w:val="28"/>
        </w:rPr>
        <w:t xml:space="preserve"> </w:t>
      </w:r>
    </w:p>
    <w:p w:rsidR="009071F5" w:rsidRDefault="009071F5" w:rsidP="009071F5">
      <w:pPr>
        <w:spacing w:after="0" w:line="360" w:lineRule="auto"/>
        <w:ind w:firstLine="708"/>
        <w:jc w:val="both"/>
        <w:rPr>
          <w:rFonts w:ascii="Times New Roman" w:hAnsi="Times New Roman" w:cs="Times New Roman"/>
          <w:sz w:val="28"/>
          <w:szCs w:val="28"/>
        </w:rPr>
      </w:pPr>
      <w:r w:rsidRPr="009071F5">
        <w:rPr>
          <w:rFonts w:ascii="Times New Roman" w:hAnsi="Times New Roman" w:cs="Times New Roman"/>
          <w:sz w:val="28"/>
          <w:szCs w:val="28"/>
        </w:rPr>
        <w:t>Обычная амплитудная модуляция (АМ) является одной из форм</w:t>
      </w:r>
      <w:r>
        <w:rPr>
          <w:rFonts w:ascii="Times New Roman" w:hAnsi="Times New Roman" w:cs="Times New Roman"/>
          <w:sz w:val="28"/>
          <w:szCs w:val="28"/>
        </w:rPr>
        <w:t xml:space="preserve"> </w:t>
      </w:r>
      <w:r w:rsidRPr="009071F5">
        <w:rPr>
          <w:rFonts w:ascii="Times New Roman" w:hAnsi="Times New Roman" w:cs="Times New Roman"/>
          <w:sz w:val="28"/>
          <w:szCs w:val="28"/>
        </w:rPr>
        <w:t>аналоговой модуляции.</w:t>
      </w:r>
      <w:r>
        <w:rPr>
          <w:rFonts w:ascii="Times New Roman" w:hAnsi="Times New Roman" w:cs="Times New Roman"/>
          <w:sz w:val="28"/>
          <w:szCs w:val="28"/>
        </w:rPr>
        <w:t xml:space="preserve"> </w:t>
      </w:r>
      <w:r w:rsidRPr="009071F5">
        <w:rPr>
          <w:rFonts w:ascii="Times New Roman" w:hAnsi="Times New Roman" w:cs="Times New Roman"/>
          <w:sz w:val="28"/>
          <w:szCs w:val="28"/>
        </w:rPr>
        <w:t xml:space="preserve">При амплитудной модуляции амплитуда несущего колебания </w:t>
      </w:r>
      <w:r w:rsidRPr="009071F5">
        <w:rPr>
          <w:rFonts w:ascii="Cambria Math" w:hAnsi="Cambria Math" w:cs="Cambria Math"/>
          <w:sz w:val="28"/>
          <w:szCs w:val="28"/>
        </w:rPr>
        <w:t>𝐴𝑚</w:t>
      </w:r>
      <w:r>
        <w:rPr>
          <w:rFonts w:ascii="Cambria Math" w:hAnsi="Cambria Math" w:cs="Cambria Math"/>
          <w:sz w:val="28"/>
          <w:szCs w:val="28"/>
        </w:rPr>
        <w:t xml:space="preserve"> </w:t>
      </w:r>
      <w:r w:rsidRPr="009071F5">
        <w:rPr>
          <w:rFonts w:ascii="Times New Roman" w:hAnsi="Times New Roman" w:cs="Times New Roman"/>
          <w:sz w:val="28"/>
          <w:szCs w:val="28"/>
        </w:rPr>
        <w:t>изменяется пропорционально модулирующему сигналу, причем остальные</w:t>
      </w:r>
      <w:r>
        <w:rPr>
          <w:rFonts w:ascii="Times New Roman" w:hAnsi="Times New Roman" w:cs="Times New Roman"/>
          <w:sz w:val="28"/>
          <w:szCs w:val="28"/>
        </w:rPr>
        <w:t xml:space="preserve"> </w:t>
      </w:r>
      <w:r w:rsidRPr="009071F5">
        <w:rPr>
          <w:rFonts w:ascii="Times New Roman" w:hAnsi="Times New Roman" w:cs="Times New Roman"/>
          <w:sz w:val="28"/>
          <w:szCs w:val="28"/>
        </w:rPr>
        <w:t>два параметра частота ω и фаза φ остаются неизменными.</w:t>
      </w:r>
    </w:p>
    <w:p w:rsidR="006662CA" w:rsidRDefault="006662CA" w:rsidP="003A367C">
      <w:pPr>
        <w:spacing w:after="0" w:line="360" w:lineRule="auto"/>
        <w:ind w:firstLine="708"/>
        <w:jc w:val="both"/>
        <w:rPr>
          <w:rFonts w:ascii="Times New Roman" w:hAnsi="Times New Roman" w:cs="Times New Roman"/>
          <w:sz w:val="28"/>
          <w:szCs w:val="28"/>
        </w:rPr>
      </w:pPr>
    </w:p>
    <w:p w:rsidR="003A367C" w:rsidRPr="003A367C" w:rsidRDefault="003A367C" w:rsidP="003A367C">
      <w:pPr>
        <w:spacing w:after="0" w:line="360" w:lineRule="auto"/>
        <w:ind w:firstLine="708"/>
        <w:jc w:val="both"/>
        <w:rPr>
          <w:rFonts w:ascii="Times New Roman" w:hAnsi="Times New Roman" w:cs="Times New Roman"/>
          <w:sz w:val="28"/>
          <w:szCs w:val="28"/>
        </w:rPr>
      </w:pPr>
      <w:r w:rsidRPr="003A367C">
        <w:rPr>
          <w:rFonts w:ascii="Times New Roman" w:hAnsi="Times New Roman" w:cs="Times New Roman"/>
          <w:sz w:val="28"/>
          <w:szCs w:val="28"/>
        </w:rPr>
        <w:t xml:space="preserve">К одному из основных направлений цифровой обработки сигналов (ЦОС) относится цифровая фильтрация. Цифровая фильтрация – это процесс </w:t>
      </w:r>
    </w:p>
    <w:p w:rsidR="003A367C" w:rsidRPr="003A367C" w:rsidRDefault="003A367C" w:rsidP="006662CA">
      <w:pPr>
        <w:spacing w:after="0" w:line="360" w:lineRule="auto"/>
        <w:jc w:val="both"/>
        <w:rPr>
          <w:rFonts w:ascii="Times New Roman" w:hAnsi="Times New Roman" w:cs="Times New Roman"/>
          <w:sz w:val="28"/>
          <w:szCs w:val="28"/>
        </w:rPr>
      </w:pPr>
      <w:r w:rsidRPr="003A367C">
        <w:rPr>
          <w:rFonts w:ascii="Times New Roman" w:hAnsi="Times New Roman" w:cs="Times New Roman"/>
          <w:sz w:val="28"/>
          <w:szCs w:val="28"/>
        </w:rPr>
        <w:t xml:space="preserve">преобразования цифровых сигналов с целью выделения и/или подавления </w:t>
      </w:r>
    </w:p>
    <w:p w:rsidR="003A367C" w:rsidRPr="003A367C" w:rsidRDefault="003A367C" w:rsidP="006662CA">
      <w:pPr>
        <w:spacing w:after="0" w:line="360" w:lineRule="auto"/>
        <w:jc w:val="both"/>
        <w:rPr>
          <w:rFonts w:ascii="Times New Roman" w:hAnsi="Times New Roman" w:cs="Times New Roman"/>
          <w:sz w:val="28"/>
          <w:szCs w:val="28"/>
        </w:rPr>
      </w:pPr>
      <w:r w:rsidRPr="003A367C">
        <w:rPr>
          <w:rFonts w:ascii="Times New Roman" w:hAnsi="Times New Roman" w:cs="Times New Roman"/>
          <w:sz w:val="28"/>
          <w:szCs w:val="28"/>
        </w:rPr>
        <w:t xml:space="preserve">определенных частот этих сигналов, а устройство, выполняющее фильтрацию, </w:t>
      </w:r>
    </w:p>
    <w:p w:rsidR="003A367C" w:rsidRPr="003A367C" w:rsidRDefault="003A367C" w:rsidP="006662CA">
      <w:pPr>
        <w:spacing w:after="0" w:line="360" w:lineRule="auto"/>
        <w:jc w:val="both"/>
        <w:rPr>
          <w:rFonts w:ascii="Times New Roman" w:hAnsi="Times New Roman" w:cs="Times New Roman"/>
          <w:sz w:val="28"/>
          <w:szCs w:val="28"/>
        </w:rPr>
      </w:pPr>
      <w:r w:rsidRPr="003A367C">
        <w:rPr>
          <w:rFonts w:ascii="Times New Roman" w:hAnsi="Times New Roman" w:cs="Times New Roman"/>
          <w:sz w:val="28"/>
          <w:szCs w:val="28"/>
        </w:rPr>
        <w:t>н</w:t>
      </w:r>
      <w:r w:rsidR="00B0472F">
        <w:rPr>
          <w:rFonts w:ascii="Times New Roman" w:hAnsi="Times New Roman" w:cs="Times New Roman"/>
          <w:sz w:val="28"/>
          <w:szCs w:val="28"/>
        </w:rPr>
        <w:t>азывается фильтром. На рисунке 1</w:t>
      </w:r>
      <w:r w:rsidRPr="003A367C">
        <w:rPr>
          <w:rFonts w:ascii="Times New Roman" w:hAnsi="Times New Roman" w:cs="Times New Roman"/>
          <w:sz w:val="28"/>
          <w:szCs w:val="28"/>
        </w:rPr>
        <w:t xml:space="preserve"> представлены классы и типы цифровых </w:t>
      </w:r>
    </w:p>
    <w:p w:rsidR="003A367C" w:rsidRPr="003A367C" w:rsidRDefault="003A367C" w:rsidP="006662CA">
      <w:pPr>
        <w:spacing w:after="0" w:line="360" w:lineRule="auto"/>
        <w:jc w:val="both"/>
        <w:rPr>
          <w:rFonts w:ascii="Times New Roman" w:hAnsi="Times New Roman" w:cs="Times New Roman"/>
          <w:sz w:val="28"/>
          <w:szCs w:val="28"/>
        </w:rPr>
      </w:pPr>
      <w:r w:rsidRPr="003A367C">
        <w:rPr>
          <w:rFonts w:ascii="Times New Roman" w:hAnsi="Times New Roman" w:cs="Times New Roman"/>
          <w:sz w:val="28"/>
          <w:szCs w:val="28"/>
        </w:rPr>
        <w:t>фильтров (ЦФ).</w:t>
      </w:r>
    </w:p>
    <w:p w:rsidR="003A367C" w:rsidRPr="003A367C" w:rsidRDefault="003A367C" w:rsidP="003A367C">
      <w:pPr>
        <w:spacing w:after="0" w:line="360" w:lineRule="auto"/>
        <w:ind w:firstLine="708"/>
        <w:jc w:val="both"/>
        <w:rPr>
          <w:rFonts w:ascii="Times New Roman" w:hAnsi="Times New Roman" w:cs="Times New Roman"/>
          <w:sz w:val="28"/>
          <w:szCs w:val="28"/>
        </w:rPr>
      </w:pPr>
      <w:r w:rsidRPr="003A367C">
        <w:rPr>
          <w:rFonts w:ascii="Times New Roman" w:hAnsi="Times New Roman" w:cs="Times New Roman"/>
          <w:sz w:val="28"/>
          <w:szCs w:val="28"/>
        </w:rPr>
        <w:t xml:space="preserve"> </w:t>
      </w:r>
    </w:p>
    <w:p w:rsidR="003A367C" w:rsidRPr="003A367C" w:rsidRDefault="003A367C" w:rsidP="003A367C">
      <w:pPr>
        <w:spacing w:after="0" w:line="360" w:lineRule="auto"/>
        <w:ind w:firstLine="708"/>
        <w:jc w:val="both"/>
        <w:rPr>
          <w:rFonts w:ascii="Times New Roman" w:hAnsi="Times New Roman" w:cs="Times New Roman"/>
          <w:sz w:val="28"/>
          <w:szCs w:val="28"/>
        </w:rPr>
      </w:pPr>
      <w:r w:rsidRPr="003A367C">
        <w:rPr>
          <w:rFonts w:ascii="Times New Roman" w:hAnsi="Times New Roman" w:cs="Times New Roman"/>
          <w:sz w:val="28"/>
          <w:szCs w:val="28"/>
        </w:rPr>
        <w:t xml:space="preserve"> </w:t>
      </w:r>
    </w:p>
    <w:p w:rsidR="003A367C" w:rsidRPr="003A367C" w:rsidRDefault="003A367C" w:rsidP="003A367C">
      <w:pPr>
        <w:spacing w:after="0" w:line="360" w:lineRule="auto"/>
        <w:ind w:firstLine="708"/>
        <w:jc w:val="both"/>
        <w:rPr>
          <w:rFonts w:ascii="Times New Roman" w:hAnsi="Times New Roman" w:cs="Times New Roman"/>
          <w:sz w:val="28"/>
          <w:szCs w:val="28"/>
        </w:rPr>
      </w:pPr>
      <w:r w:rsidRPr="003A367C">
        <w:rPr>
          <w:rFonts w:ascii="Times New Roman" w:hAnsi="Times New Roman" w:cs="Times New Roman"/>
          <w:sz w:val="28"/>
          <w:szCs w:val="28"/>
        </w:rPr>
        <w:t xml:space="preserve"> </w:t>
      </w:r>
    </w:p>
    <w:p w:rsidR="003A367C" w:rsidRDefault="003A367C" w:rsidP="003A367C">
      <w:pPr>
        <w:spacing w:after="0" w:line="360" w:lineRule="auto"/>
        <w:ind w:firstLine="708"/>
        <w:jc w:val="both"/>
        <w:rPr>
          <w:rFonts w:ascii="Times New Roman" w:hAnsi="Times New Roman" w:cs="Times New Roman"/>
          <w:sz w:val="28"/>
          <w:szCs w:val="28"/>
        </w:rPr>
      </w:pPr>
      <w:r w:rsidRPr="003A367C">
        <w:rPr>
          <w:rFonts w:ascii="Times New Roman" w:hAnsi="Times New Roman" w:cs="Times New Roman"/>
          <w:sz w:val="28"/>
          <w:szCs w:val="28"/>
        </w:rPr>
        <w:lastRenderedPageBreak/>
        <w:t xml:space="preserve"> </w:t>
      </w:r>
      <w:r w:rsidR="00B0472F" w:rsidRPr="00B0472F">
        <w:rPr>
          <w:noProof/>
          <w:lang w:val="en-US"/>
        </w:rPr>
        <w:drawing>
          <wp:inline distT="0" distB="0" distL="0" distR="0">
            <wp:extent cx="5940425" cy="297889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2978897"/>
                    </a:xfrm>
                    <a:prstGeom prst="rect">
                      <a:avLst/>
                    </a:prstGeom>
                    <a:noFill/>
                    <a:ln>
                      <a:noFill/>
                    </a:ln>
                  </pic:spPr>
                </pic:pic>
              </a:graphicData>
            </a:graphic>
          </wp:inline>
        </w:drawing>
      </w:r>
    </w:p>
    <w:p w:rsidR="00B0472F" w:rsidRPr="003A367C" w:rsidRDefault="00B0472F" w:rsidP="00B0472F">
      <w:pPr>
        <w:spacing w:after="0" w:line="360" w:lineRule="auto"/>
        <w:ind w:left="2124" w:firstLine="708"/>
        <w:jc w:val="both"/>
        <w:rPr>
          <w:rFonts w:ascii="Times New Roman" w:hAnsi="Times New Roman" w:cs="Times New Roman"/>
          <w:sz w:val="28"/>
          <w:szCs w:val="28"/>
        </w:rPr>
      </w:pPr>
      <w:r>
        <w:rPr>
          <w:rFonts w:ascii="Times New Roman" w:hAnsi="Times New Roman" w:cs="Times New Roman"/>
          <w:sz w:val="28"/>
          <w:szCs w:val="28"/>
        </w:rPr>
        <w:t>Рисунок 1- типы цифровых фильтров</w:t>
      </w:r>
    </w:p>
    <w:p w:rsidR="00B0472F" w:rsidRDefault="00B0472F" w:rsidP="003A367C">
      <w:pPr>
        <w:spacing w:after="0" w:line="360" w:lineRule="auto"/>
        <w:ind w:firstLine="708"/>
        <w:jc w:val="both"/>
        <w:rPr>
          <w:rFonts w:ascii="Times New Roman" w:hAnsi="Times New Roman" w:cs="Times New Roman"/>
          <w:sz w:val="28"/>
          <w:szCs w:val="28"/>
        </w:rPr>
      </w:pPr>
    </w:p>
    <w:p w:rsidR="003A367C" w:rsidRPr="003A367C" w:rsidRDefault="006662CA" w:rsidP="003A367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w:t>
      </w:r>
      <w:r w:rsidR="003A367C" w:rsidRPr="003A367C">
        <w:rPr>
          <w:rFonts w:ascii="Times New Roman" w:hAnsi="Times New Roman" w:cs="Times New Roman"/>
          <w:sz w:val="28"/>
          <w:szCs w:val="28"/>
        </w:rPr>
        <w:t>области цифровой фильтрации разработчик систем ЦОС имеет дело с реализацией двух классов фильтров:</w:t>
      </w:r>
    </w:p>
    <w:p w:rsidR="003A367C" w:rsidRPr="003A367C" w:rsidRDefault="003A367C" w:rsidP="003A367C">
      <w:pPr>
        <w:spacing w:after="0" w:line="360" w:lineRule="auto"/>
        <w:ind w:firstLine="708"/>
        <w:jc w:val="both"/>
        <w:rPr>
          <w:rFonts w:ascii="Times New Roman" w:hAnsi="Times New Roman" w:cs="Times New Roman"/>
          <w:sz w:val="28"/>
          <w:szCs w:val="28"/>
        </w:rPr>
      </w:pPr>
      <w:r w:rsidRPr="003A367C">
        <w:rPr>
          <w:rFonts w:ascii="Times New Roman" w:hAnsi="Times New Roman" w:cs="Times New Roman"/>
          <w:sz w:val="28"/>
          <w:szCs w:val="28"/>
        </w:rPr>
        <w:t xml:space="preserve">- фильтры с бесконечной импульсной характеристикой (БИХ-фильтры), </w:t>
      </w:r>
    </w:p>
    <w:p w:rsidR="003A367C" w:rsidRPr="003A367C" w:rsidRDefault="003A367C" w:rsidP="006662CA">
      <w:pPr>
        <w:spacing w:after="0" w:line="360" w:lineRule="auto"/>
        <w:jc w:val="both"/>
        <w:rPr>
          <w:rFonts w:ascii="Times New Roman" w:hAnsi="Times New Roman" w:cs="Times New Roman"/>
          <w:sz w:val="28"/>
          <w:szCs w:val="28"/>
        </w:rPr>
      </w:pPr>
      <w:r w:rsidRPr="003A367C">
        <w:rPr>
          <w:rFonts w:ascii="Times New Roman" w:hAnsi="Times New Roman" w:cs="Times New Roman"/>
          <w:sz w:val="28"/>
          <w:szCs w:val="28"/>
        </w:rPr>
        <w:t xml:space="preserve">то есть с импульсной характеристикой, имеющей бесконечную длину во </w:t>
      </w:r>
    </w:p>
    <w:p w:rsidR="003A367C" w:rsidRPr="003A367C" w:rsidRDefault="003A367C" w:rsidP="006662CA">
      <w:pPr>
        <w:spacing w:after="0" w:line="360" w:lineRule="auto"/>
        <w:jc w:val="both"/>
        <w:rPr>
          <w:rFonts w:ascii="Times New Roman" w:hAnsi="Times New Roman" w:cs="Times New Roman"/>
          <w:sz w:val="28"/>
          <w:szCs w:val="28"/>
        </w:rPr>
      </w:pPr>
      <w:r w:rsidRPr="003A367C">
        <w:rPr>
          <w:rFonts w:ascii="Times New Roman" w:hAnsi="Times New Roman" w:cs="Times New Roman"/>
          <w:sz w:val="28"/>
          <w:szCs w:val="28"/>
        </w:rPr>
        <w:t>временной области; такой фильтр называют еще рекурсивным из-за наличия обратной связи;</w:t>
      </w:r>
    </w:p>
    <w:p w:rsidR="003A367C" w:rsidRPr="003A367C" w:rsidRDefault="003A367C" w:rsidP="003A367C">
      <w:pPr>
        <w:spacing w:after="0" w:line="360" w:lineRule="auto"/>
        <w:ind w:firstLine="708"/>
        <w:jc w:val="both"/>
        <w:rPr>
          <w:rFonts w:ascii="Times New Roman" w:hAnsi="Times New Roman" w:cs="Times New Roman"/>
          <w:sz w:val="28"/>
          <w:szCs w:val="28"/>
        </w:rPr>
      </w:pPr>
      <w:r w:rsidRPr="003A367C">
        <w:rPr>
          <w:rFonts w:ascii="Times New Roman" w:hAnsi="Times New Roman" w:cs="Times New Roman"/>
          <w:sz w:val="28"/>
          <w:szCs w:val="28"/>
        </w:rPr>
        <w:t>- фильтры с конечной импульсной характеристикой (КИХ - фильтр), то</w:t>
      </w:r>
    </w:p>
    <w:p w:rsidR="003A367C" w:rsidRPr="003A367C" w:rsidRDefault="003A367C" w:rsidP="006662CA">
      <w:pPr>
        <w:spacing w:after="0" w:line="360" w:lineRule="auto"/>
        <w:jc w:val="both"/>
        <w:rPr>
          <w:rFonts w:ascii="Times New Roman" w:hAnsi="Times New Roman" w:cs="Times New Roman"/>
          <w:sz w:val="28"/>
          <w:szCs w:val="28"/>
        </w:rPr>
      </w:pPr>
      <w:r w:rsidRPr="003A367C">
        <w:rPr>
          <w:rFonts w:ascii="Times New Roman" w:hAnsi="Times New Roman" w:cs="Times New Roman"/>
          <w:sz w:val="28"/>
          <w:szCs w:val="28"/>
        </w:rPr>
        <w:t xml:space="preserve">есть с импульсной характеристикой, ограниченной по времени </w:t>
      </w:r>
      <w:proofErr w:type="gramStart"/>
      <w:r w:rsidRPr="003A367C">
        <w:rPr>
          <w:rFonts w:ascii="Times New Roman" w:hAnsi="Times New Roman" w:cs="Times New Roman"/>
          <w:sz w:val="28"/>
          <w:szCs w:val="28"/>
        </w:rPr>
        <w:t>( с</w:t>
      </w:r>
      <w:proofErr w:type="gramEnd"/>
      <w:r w:rsidRPr="003A367C">
        <w:rPr>
          <w:rFonts w:ascii="Times New Roman" w:hAnsi="Times New Roman" w:cs="Times New Roman"/>
          <w:sz w:val="28"/>
          <w:szCs w:val="28"/>
        </w:rPr>
        <w:t xml:space="preserve"> какого-то </w:t>
      </w:r>
    </w:p>
    <w:p w:rsidR="003A367C" w:rsidRPr="003A367C" w:rsidRDefault="003A367C" w:rsidP="006662CA">
      <w:pPr>
        <w:spacing w:after="0" w:line="360" w:lineRule="auto"/>
        <w:jc w:val="both"/>
        <w:rPr>
          <w:rFonts w:ascii="Times New Roman" w:hAnsi="Times New Roman" w:cs="Times New Roman"/>
          <w:sz w:val="28"/>
          <w:szCs w:val="28"/>
        </w:rPr>
      </w:pPr>
      <w:r w:rsidRPr="003A367C">
        <w:rPr>
          <w:rFonts w:ascii="Times New Roman" w:hAnsi="Times New Roman" w:cs="Times New Roman"/>
          <w:sz w:val="28"/>
          <w:szCs w:val="28"/>
        </w:rPr>
        <w:t xml:space="preserve">момента времени она становится равной нулю); из-за отсутствия обратной </w:t>
      </w:r>
    </w:p>
    <w:p w:rsidR="003A367C" w:rsidRPr="003A367C" w:rsidRDefault="003A367C" w:rsidP="006662CA">
      <w:pPr>
        <w:spacing w:after="0" w:line="360" w:lineRule="auto"/>
        <w:jc w:val="both"/>
        <w:rPr>
          <w:rFonts w:ascii="Times New Roman" w:hAnsi="Times New Roman" w:cs="Times New Roman"/>
          <w:sz w:val="28"/>
          <w:szCs w:val="28"/>
        </w:rPr>
      </w:pPr>
      <w:r w:rsidRPr="003A367C">
        <w:rPr>
          <w:rFonts w:ascii="Times New Roman" w:hAnsi="Times New Roman" w:cs="Times New Roman"/>
          <w:sz w:val="28"/>
          <w:szCs w:val="28"/>
        </w:rPr>
        <w:t xml:space="preserve">связи такие фильтры называют </w:t>
      </w:r>
      <w:r w:rsidR="00A92D70" w:rsidRPr="003A367C">
        <w:rPr>
          <w:rFonts w:ascii="Times New Roman" w:hAnsi="Times New Roman" w:cs="Times New Roman"/>
          <w:sz w:val="28"/>
          <w:szCs w:val="28"/>
        </w:rPr>
        <w:t>не рекурсивными</w:t>
      </w:r>
      <w:r w:rsidRPr="003A367C">
        <w:rPr>
          <w:rFonts w:ascii="Times New Roman" w:hAnsi="Times New Roman" w:cs="Times New Roman"/>
          <w:sz w:val="28"/>
          <w:szCs w:val="28"/>
        </w:rPr>
        <w:t>.</w:t>
      </w:r>
    </w:p>
    <w:sectPr w:rsidR="003A367C" w:rsidRPr="003A36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C3E"/>
    <w:rsid w:val="002F4C3E"/>
    <w:rsid w:val="003A367C"/>
    <w:rsid w:val="003F76A3"/>
    <w:rsid w:val="006662CA"/>
    <w:rsid w:val="009071F5"/>
    <w:rsid w:val="00A2629F"/>
    <w:rsid w:val="00A92D70"/>
    <w:rsid w:val="00B0472F"/>
    <w:rsid w:val="00D7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CEB66D-22D2-423B-9A21-997585967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1294</Words>
  <Characters>7381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2</cp:revision>
  <dcterms:created xsi:type="dcterms:W3CDTF">2024-09-24T08:35:00Z</dcterms:created>
  <dcterms:modified xsi:type="dcterms:W3CDTF">2024-09-24T08:35:00Z</dcterms:modified>
</cp:coreProperties>
</file>